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88636" w14:textId="77777777" w:rsidR="00D139C0" w:rsidRPr="00D139C0" w:rsidRDefault="00D139C0" w:rsidP="00D139C0">
      <w:pPr>
        <w:shd w:val="clear" w:color="auto" w:fill="2A2B2F"/>
        <w:spacing w:before="300" w:line="240" w:lineRule="auto"/>
        <w:outlineLvl w:val="0"/>
        <w:rPr>
          <w:rFonts w:ascii="inherit" w:eastAsia="Times New Roman" w:hAnsi="inherit" w:cs="Times New Roman"/>
          <w:b/>
          <w:bCs/>
          <w:color w:val="FFFFFF"/>
          <w:kern w:val="36"/>
          <w:sz w:val="45"/>
          <w:szCs w:val="45"/>
          <w:lang w:eastAsia="tr-TR"/>
        </w:rPr>
      </w:pPr>
      <w:r w:rsidRPr="00D139C0">
        <w:rPr>
          <w:rFonts w:ascii="inherit" w:eastAsia="Times New Roman" w:hAnsi="inherit" w:cs="Times New Roman"/>
          <w:b/>
          <w:bCs/>
          <w:color w:val="FFFFFF"/>
          <w:kern w:val="36"/>
          <w:sz w:val="45"/>
          <w:szCs w:val="45"/>
          <w:lang w:eastAsia="tr-TR"/>
        </w:rPr>
        <w:t>Üyelik Sözleşmesi</w:t>
      </w:r>
    </w:p>
    <w:p w14:paraId="2F41AE98" w14:textId="77777777" w:rsidR="00F012CB" w:rsidRDefault="00F012CB" w:rsidP="00D139C0">
      <w:pPr>
        <w:shd w:val="clear" w:color="auto" w:fill="FFFFFF"/>
        <w:spacing w:after="150" w:line="240" w:lineRule="auto"/>
        <w:rPr>
          <w:rFonts w:ascii="Univers" w:eastAsia="Times New Roman" w:hAnsi="Univers" w:cs="Times New Roman"/>
          <w:color w:val="545454"/>
          <w:sz w:val="24"/>
          <w:szCs w:val="24"/>
          <w:lang w:eastAsia="tr-TR"/>
        </w:rPr>
      </w:pPr>
    </w:p>
    <w:p w14:paraId="05D3C30E"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İşbu sözleşme (bundan sonra kısaca “Sözleşme” olarak anılacaktır), ELMOR Sadakat Programı kapsamında puan biriktirmek ve biriken puanları hediye ürün olarak kullanmak için www.elmorclub.com.tr web sitesi (bundan sonra kısaca “Ödül Sitesi” olarak anılacaktır) üzerinden üyelik kaydı yapan Üye (bundan sonra kısaca “Üye” veya “Üye” olarak anılacaktır) ile ELMOR TESİSAT MALZEMESİ TİC. A.Ş.</w:t>
      </w:r>
      <w:r w:rsidRPr="00D139C0">
        <w:rPr>
          <w:rFonts w:ascii="Arial" w:eastAsia="Times New Roman" w:hAnsi="Arial" w:cs="Arial"/>
          <w:color w:val="545454"/>
          <w:sz w:val="24"/>
          <w:szCs w:val="24"/>
          <w:lang w:eastAsia="tr-TR"/>
        </w:rPr>
        <w:t>​</w:t>
      </w:r>
      <w:r w:rsidRPr="00D139C0">
        <w:rPr>
          <w:rFonts w:ascii="Univers" w:eastAsia="Times New Roman" w:hAnsi="Univers" w:cs="Times New Roman"/>
          <w:color w:val="545454"/>
          <w:sz w:val="24"/>
          <w:szCs w:val="24"/>
          <w:lang w:eastAsia="tr-TR"/>
        </w:rPr>
        <w:t xml:space="preserve"> (bundan sonra k</w:t>
      </w:r>
      <w:r w:rsidRPr="00D139C0">
        <w:rPr>
          <w:rFonts w:ascii="Univers" w:eastAsia="Times New Roman" w:hAnsi="Univers" w:cs="Univers"/>
          <w:color w:val="545454"/>
          <w:sz w:val="24"/>
          <w:szCs w:val="24"/>
          <w:lang w:eastAsia="tr-TR"/>
        </w:rPr>
        <w:t>ı</w:t>
      </w:r>
      <w:r w:rsidRPr="00D139C0">
        <w:rPr>
          <w:rFonts w:ascii="Univers" w:eastAsia="Times New Roman" w:hAnsi="Univers" w:cs="Times New Roman"/>
          <w:color w:val="545454"/>
          <w:sz w:val="24"/>
          <w:szCs w:val="24"/>
          <w:lang w:eastAsia="tr-TR"/>
        </w:rPr>
        <w:t xml:space="preserve">saca </w:t>
      </w:r>
      <w:r w:rsidRPr="00D139C0">
        <w:rPr>
          <w:rFonts w:ascii="Univers" w:eastAsia="Times New Roman" w:hAnsi="Univers" w:cs="Univers"/>
          <w:color w:val="545454"/>
          <w:sz w:val="24"/>
          <w:szCs w:val="24"/>
          <w:lang w:eastAsia="tr-TR"/>
        </w:rPr>
        <w:t>“</w:t>
      </w:r>
      <w:r w:rsidRPr="00D139C0">
        <w:rPr>
          <w:rFonts w:ascii="Univers" w:eastAsia="Times New Roman" w:hAnsi="Univers" w:cs="Times New Roman"/>
          <w:color w:val="545454"/>
          <w:sz w:val="24"/>
          <w:szCs w:val="24"/>
          <w:lang w:eastAsia="tr-TR"/>
        </w:rPr>
        <w:t>Elmor</w:t>
      </w:r>
      <w:r w:rsidRPr="00D139C0">
        <w:rPr>
          <w:rFonts w:ascii="Univers" w:eastAsia="Times New Roman" w:hAnsi="Univers" w:cs="Univers"/>
          <w:color w:val="545454"/>
          <w:sz w:val="24"/>
          <w:szCs w:val="24"/>
          <w:lang w:eastAsia="tr-TR"/>
        </w:rPr>
        <w:t>”</w:t>
      </w:r>
      <w:r w:rsidRPr="00D139C0">
        <w:rPr>
          <w:rFonts w:ascii="Univers" w:eastAsia="Times New Roman" w:hAnsi="Univers" w:cs="Times New Roman"/>
          <w:color w:val="545454"/>
          <w:sz w:val="24"/>
          <w:szCs w:val="24"/>
          <w:lang w:eastAsia="tr-TR"/>
        </w:rPr>
        <w:t xml:space="preserve"> olarak an</w:t>
      </w:r>
      <w:r w:rsidRPr="00D139C0">
        <w:rPr>
          <w:rFonts w:ascii="Univers" w:eastAsia="Times New Roman" w:hAnsi="Univers" w:cs="Univers"/>
          <w:color w:val="545454"/>
          <w:sz w:val="24"/>
          <w:szCs w:val="24"/>
          <w:lang w:eastAsia="tr-TR"/>
        </w:rPr>
        <w:t>ı</w:t>
      </w:r>
      <w:r w:rsidRPr="00D139C0">
        <w:rPr>
          <w:rFonts w:ascii="Univers" w:eastAsia="Times New Roman" w:hAnsi="Univers" w:cs="Times New Roman"/>
          <w:color w:val="545454"/>
          <w:sz w:val="24"/>
          <w:szCs w:val="24"/>
          <w:lang w:eastAsia="tr-TR"/>
        </w:rPr>
        <w:t>lacakt</w:t>
      </w:r>
      <w:r w:rsidRPr="00D139C0">
        <w:rPr>
          <w:rFonts w:ascii="Univers" w:eastAsia="Times New Roman" w:hAnsi="Univers" w:cs="Univers"/>
          <w:color w:val="545454"/>
          <w:sz w:val="24"/>
          <w:szCs w:val="24"/>
          <w:lang w:eastAsia="tr-TR"/>
        </w:rPr>
        <w:t>ı</w:t>
      </w:r>
      <w:r w:rsidRPr="00D139C0">
        <w:rPr>
          <w:rFonts w:ascii="Univers" w:eastAsia="Times New Roman" w:hAnsi="Univers" w:cs="Times New Roman"/>
          <w:color w:val="545454"/>
          <w:sz w:val="24"/>
          <w:szCs w:val="24"/>
          <w:lang w:eastAsia="tr-TR"/>
        </w:rPr>
        <w:t>r) aras</w:t>
      </w:r>
      <w:r w:rsidRPr="00D139C0">
        <w:rPr>
          <w:rFonts w:ascii="Univers" w:eastAsia="Times New Roman" w:hAnsi="Univers" w:cs="Univers"/>
          <w:color w:val="545454"/>
          <w:sz w:val="24"/>
          <w:szCs w:val="24"/>
          <w:lang w:eastAsia="tr-TR"/>
        </w:rPr>
        <w:t>ı</w:t>
      </w:r>
      <w:r w:rsidRPr="00D139C0">
        <w:rPr>
          <w:rFonts w:ascii="Univers" w:eastAsia="Times New Roman" w:hAnsi="Univers" w:cs="Times New Roman"/>
          <w:color w:val="545454"/>
          <w:sz w:val="24"/>
          <w:szCs w:val="24"/>
          <w:lang w:eastAsia="tr-TR"/>
        </w:rPr>
        <w:t xml:space="preserve">nda, </w:t>
      </w:r>
      <w:r w:rsidRPr="00D139C0">
        <w:rPr>
          <w:rFonts w:ascii="Univers" w:eastAsia="Times New Roman" w:hAnsi="Univers" w:cs="Univers"/>
          <w:color w:val="545454"/>
          <w:sz w:val="24"/>
          <w:szCs w:val="24"/>
          <w:lang w:eastAsia="tr-TR"/>
        </w:rPr>
        <w:t>Ü</w:t>
      </w:r>
      <w:r w:rsidRPr="00D139C0">
        <w:rPr>
          <w:rFonts w:ascii="Univers" w:eastAsia="Times New Roman" w:hAnsi="Univers" w:cs="Times New Roman"/>
          <w:color w:val="545454"/>
          <w:sz w:val="24"/>
          <w:szCs w:val="24"/>
          <w:lang w:eastAsia="tr-TR"/>
        </w:rPr>
        <w:t>nye</w:t>
      </w:r>
      <w:r w:rsidRPr="00D139C0">
        <w:rPr>
          <w:rFonts w:ascii="Univers" w:eastAsia="Times New Roman" w:hAnsi="Univers" w:cs="Univers"/>
          <w:color w:val="545454"/>
          <w:sz w:val="24"/>
          <w:szCs w:val="24"/>
          <w:lang w:eastAsia="tr-TR"/>
        </w:rPr>
        <w:t>’</w:t>
      </w:r>
      <w:r w:rsidRPr="00D139C0">
        <w:rPr>
          <w:rFonts w:ascii="Univers" w:eastAsia="Times New Roman" w:hAnsi="Univers" w:cs="Times New Roman"/>
          <w:color w:val="545454"/>
          <w:sz w:val="24"/>
          <w:szCs w:val="24"/>
          <w:lang w:eastAsia="tr-TR"/>
        </w:rPr>
        <w:t xml:space="preserve">nin </w:t>
      </w:r>
      <w:r w:rsidRPr="00D139C0">
        <w:rPr>
          <w:rFonts w:ascii="Univers" w:eastAsia="Times New Roman" w:hAnsi="Univers" w:cs="Univers"/>
          <w:color w:val="545454"/>
          <w:sz w:val="24"/>
          <w:szCs w:val="24"/>
          <w:lang w:eastAsia="tr-TR"/>
        </w:rPr>
        <w:t>ü</w:t>
      </w:r>
      <w:r w:rsidRPr="00D139C0">
        <w:rPr>
          <w:rFonts w:ascii="Univers" w:eastAsia="Times New Roman" w:hAnsi="Univers" w:cs="Times New Roman"/>
          <w:color w:val="545454"/>
          <w:sz w:val="24"/>
          <w:szCs w:val="24"/>
          <w:lang w:eastAsia="tr-TR"/>
        </w:rPr>
        <w:t>yelik kayd</w:t>
      </w:r>
      <w:r w:rsidRPr="00D139C0">
        <w:rPr>
          <w:rFonts w:ascii="Univers" w:eastAsia="Times New Roman" w:hAnsi="Univers" w:cs="Univers"/>
          <w:color w:val="545454"/>
          <w:sz w:val="24"/>
          <w:szCs w:val="24"/>
          <w:lang w:eastAsia="tr-TR"/>
        </w:rPr>
        <w:t>ı</w:t>
      </w:r>
      <w:r w:rsidRPr="00D139C0">
        <w:rPr>
          <w:rFonts w:ascii="Univers" w:eastAsia="Times New Roman" w:hAnsi="Univers" w:cs="Times New Roman"/>
          <w:color w:val="545454"/>
          <w:sz w:val="24"/>
          <w:szCs w:val="24"/>
          <w:lang w:eastAsia="tr-TR"/>
        </w:rPr>
        <w:t>n</w:t>
      </w:r>
      <w:r w:rsidRPr="00D139C0">
        <w:rPr>
          <w:rFonts w:ascii="Univers" w:eastAsia="Times New Roman" w:hAnsi="Univers" w:cs="Univers"/>
          <w:color w:val="545454"/>
          <w:sz w:val="24"/>
          <w:szCs w:val="24"/>
          <w:lang w:eastAsia="tr-TR"/>
        </w:rPr>
        <w:t>ı</w:t>
      </w:r>
      <w:r w:rsidRPr="00D139C0">
        <w:rPr>
          <w:rFonts w:ascii="Univers" w:eastAsia="Times New Roman" w:hAnsi="Univers" w:cs="Times New Roman"/>
          <w:color w:val="545454"/>
          <w:sz w:val="24"/>
          <w:szCs w:val="24"/>
          <w:lang w:eastAsia="tr-TR"/>
        </w:rPr>
        <w:t xml:space="preserve"> tamamlarken onaylamas</w:t>
      </w:r>
      <w:r w:rsidRPr="00D139C0">
        <w:rPr>
          <w:rFonts w:ascii="Univers" w:eastAsia="Times New Roman" w:hAnsi="Univers" w:cs="Univers"/>
          <w:color w:val="545454"/>
          <w:sz w:val="24"/>
          <w:szCs w:val="24"/>
          <w:lang w:eastAsia="tr-TR"/>
        </w:rPr>
        <w:t>ı</w:t>
      </w:r>
      <w:r w:rsidRPr="00D139C0">
        <w:rPr>
          <w:rFonts w:ascii="Univers" w:eastAsia="Times New Roman" w:hAnsi="Univers" w:cs="Times New Roman"/>
          <w:color w:val="545454"/>
          <w:sz w:val="24"/>
          <w:szCs w:val="24"/>
          <w:lang w:eastAsia="tr-TR"/>
        </w:rPr>
        <w:t xml:space="preserve"> ile kurulmu</w:t>
      </w:r>
      <w:r w:rsidRPr="00D139C0">
        <w:rPr>
          <w:rFonts w:ascii="Univers" w:eastAsia="Times New Roman" w:hAnsi="Univers" w:cs="Univers"/>
          <w:color w:val="545454"/>
          <w:sz w:val="24"/>
          <w:szCs w:val="24"/>
          <w:lang w:eastAsia="tr-TR"/>
        </w:rPr>
        <w:t>ş</w:t>
      </w:r>
      <w:r w:rsidRPr="00D139C0">
        <w:rPr>
          <w:rFonts w:ascii="Univers" w:eastAsia="Times New Roman" w:hAnsi="Univers" w:cs="Times New Roman"/>
          <w:color w:val="545454"/>
          <w:sz w:val="24"/>
          <w:szCs w:val="24"/>
          <w:lang w:eastAsia="tr-TR"/>
        </w:rPr>
        <w:t xml:space="preserve"> olup, Üye Ödül Sitesinde üyelik kaydını silene dek geçerli ve yürürlükte kalacaktır.</w:t>
      </w:r>
    </w:p>
    <w:p w14:paraId="27EEAEA7"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ELMOR Sadakat Programı’nın ifa yardımcısı ERHAS TÜKETİM MALLARI TİC.LTD.ŞTİ bundan sonra kısaca “ERHAS” olarak anılacaktır.</w:t>
      </w:r>
    </w:p>
    <w:p w14:paraId="0AAF09D9"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Üye, Ödül Sitesinde gösterilen yönergeleri takip ederek üyelik kaydı oluşturmakla ve üyelik kaydı oluşturma ekranında yer alan “Üyelik sözleşmesini ve Ödül Sitesi kullanım koşullarını okudum, anladım, kabul ettim. ELMOR Sadakat Programı'na üye olmak istiyorum. Paylaştığım kişisel verilerimin, üyelik Sözleşmesi’nde yer alan koşullar dahilinde saklanmasını, işlenmesini ve paylaşılmasını kabul ediyorum.” İfadesinin yanındaki kutuyu işaretlemekle, işbu Sözleşmeyi ve aşağıda yer verilen kullanım koşulları ve uygulama prensiplerini kabul etmiştir.</w:t>
      </w:r>
    </w:p>
    <w:p w14:paraId="781980C0"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1.     Site Kullanım Koşulları ve Uygulama Prensipleri:</w:t>
      </w:r>
    </w:p>
    <w:p w14:paraId="056D4B6D"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2.     Üyenin Ödül Sitesine üyelik kaydı yaptırması ve Ödül Sitesi üzerinden yapabileceği tüm işlemlere ilişkin düzenlemeler Ödül Sitesinde yer verilen İşlem Rehberi’nde (Sıkça Sorulan Sorular) detaylı olarak anlatılmıştır. Lütfen öncelikle bu İşlem Rehberi’ni okuyunuz. Ayrıca, İşlem Rehberi’nde ve/veya işbu Sözleşme ’de yer almayan tüm sorularınız için </w:t>
      </w:r>
      <w:proofErr w:type="gramStart"/>
      <w:r w:rsidRPr="00D139C0">
        <w:rPr>
          <w:rFonts w:ascii="Univers" w:eastAsia="Times New Roman" w:hAnsi="Univers" w:cs="Times New Roman"/>
          <w:color w:val="545454"/>
          <w:sz w:val="24"/>
          <w:szCs w:val="24"/>
          <w:lang w:eastAsia="tr-TR"/>
        </w:rPr>
        <w:t>info@elmorclub.com.tr  adresine</w:t>
      </w:r>
      <w:proofErr w:type="gramEnd"/>
      <w:r w:rsidRPr="00D139C0">
        <w:rPr>
          <w:rFonts w:ascii="Univers" w:eastAsia="Times New Roman" w:hAnsi="Univers" w:cs="Times New Roman"/>
          <w:color w:val="545454"/>
          <w:sz w:val="24"/>
          <w:szCs w:val="24"/>
          <w:lang w:eastAsia="tr-TR"/>
        </w:rPr>
        <w:t xml:space="preserve"> e-posta göndererek bizimle iletişime geçebilirsiniz.</w:t>
      </w:r>
    </w:p>
    <w:p w14:paraId="4CF349DF"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3.     Üyeliğiniz kesin onay aşamalarından sonra aktif olacaktır. Kesin onay aşamasından sonra, kayıt olurken vermiş olduğunuz emil adresinize gönderilen şifre ile ödül sitesine girebilir, puan kazanabilir ve kazandığınız puanları harcayabilirsiniz. ELMOR gerekli gördüğü durumlarda üyeliğinizi onaylamama ve/veya iptal etme hakkına sahiptir.</w:t>
      </w:r>
    </w:p>
    <w:p w14:paraId="2C65CF79"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4.     ELMOR gerekli gördüğü takdirde hediyelerin bazılarını katalogdan çıkarma, değiştirme ya da puan değerinde değişiklik yapma hakkına sahiptir.</w:t>
      </w:r>
    </w:p>
    <w:p w14:paraId="58D5182B"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5.     ELMOR, talep edilen hediyelerin stok sipariş durumuna göre katalogda sunulan renk ve desen dışında gönderim yapma hakkını saklı tutar.</w:t>
      </w:r>
    </w:p>
    <w:p w14:paraId="020D00D7"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6.     Seçilen hediye, üretim veya ithalat gibi sorunlar nedeniyle temin edilemezse, puan hakkı saklı kalmak suretiyle farklı bir ürünü talep edebilir, ya da puan iadesi yapılması suretiyle sipariş iptali talep edilebilir.</w:t>
      </w:r>
    </w:p>
    <w:p w14:paraId="47E5FC11"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 xml:space="preserve">7.     Hediyelerin teslimatı, ERHAS’ </w:t>
      </w:r>
      <w:proofErr w:type="spellStart"/>
      <w:r w:rsidRPr="00D139C0">
        <w:rPr>
          <w:rFonts w:ascii="Univers" w:eastAsia="Times New Roman" w:hAnsi="Univers" w:cs="Times New Roman"/>
          <w:color w:val="545454"/>
          <w:sz w:val="24"/>
          <w:szCs w:val="24"/>
          <w:lang w:eastAsia="tr-TR"/>
        </w:rPr>
        <w:t>ın</w:t>
      </w:r>
      <w:proofErr w:type="spellEnd"/>
      <w:r w:rsidRPr="00D139C0">
        <w:rPr>
          <w:rFonts w:ascii="Univers" w:eastAsia="Times New Roman" w:hAnsi="Univers" w:cs="Times New Roman"/>
          <w:color w:val="545454"/>
          <w:sz w:val="24"/>
          <w:szCs w:val="24"/>
          <w:lang w:eastAsia="tr-TR"/>
        </w:rPr>
        <w:t xml:space="preserve"> anlaşmalı kargo şirketleri ile, hafta içi 09:00-17:00 saatleri arasında yapılacağından, üyelik kaydı esnasında bu saatler arasında bulunulan adres belirtilmedir</w:t>
      </w:r>
    </w:p>
    <w:p w14:paraId="5D03E85A"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8.     Hediyeniz, belirtiğiniz adresinize teslim edileceğinden, verdiğiniz adresin güncel olmasına dikkat ediniz. Adres bilgilerinizi, daha sonra, “Hesabım” başlığı altından değiştirebilirsiniz.</w:t>
      </w:r>
    </w:p>
    <w:p w14:paraId="79F59CCF"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9.     Ürünleriniz elinize ulaştığında paketi açıp kontrol ettikten sonra kargo teslim belgesini imzalayarak teslim alınız. Teslim tutanağını imzalamadan önce hediyenizin hasarlı ya da eksik olup olmadığını lütfen kontrol ediniz. Eğer üründe hasar mevcut ise kargo görevlisinin tutacağı tutanak ile ürünü teslim almadan geri gönderiniz.</w:t>
      </w:r>
    </w:p>
    <w:p w14:paraId="5E8DA26A"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10.   Hediyenizin hasarlı veya eksik olması durumunda teslimatla ilgili hiçbir belgeyi imzalamadan kargo yetkilisine iade ediniz. Aynı üründen birden fazla verilen siparişlerde eksik gönderilen ürünle ilgili kontrol yapılarak, müşteriye ürün gönderimi sağlanacaktır.</w:t>
      </w:r>
    </w:p>
    <w:p w14:paraId="7A9CA807"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 xml:space="preserve">11.  Hediyenizin talebinizden farklı çıkması durumunda, paketi almış olduğunuz tarihten itibaren 24 saat içinde Erhas Tüketim Malları müşteri hizmetleri ile (+90 (216) 232 23 12) iletişime geçilmelidir. Müşteri temsilcisinin yönlendirmesine göre işlem sonuçlandırılacaktır. Müşteri hizmetleri ürünün orijinal ambalajının bozulmamış, paket üzeri bant, etiket ile kapatılmamış ve ürünün kullanılmamış olması şartı ile ürünü sizden geri talep edecektir. Yanlış ürün </w:t>
      </w:r>
      <w:proofErr w:type="spellStart"/>
      <w:r w:rsidRPr="00D139C0">
        <w:rPr>
          <w:rFonts w:ascii="Univers" w:eastAsia="Times New Roman" w:hAnsi="Univers" w:cs="Times New Roman"/>
          <w:color w:val="545454"/>
          <w:sz w:val="24"/>
          <w:szCs w:val="24"/>
          <w:lang w:eastAsia="tr-TR"/>
        </w:rPr>
        <w:t>Erhas</w:t>
      </w:r>
      <w:proofErr w:type="spellEnd"/>
      <w:r w:rsidRPr="00D139C0">
        <w:rPr>
          <w:rFonts w:ascii="Univers" w:eastAsia="Times New Roman" w:hAnsi="Univers" w:cs="Times New Roman"/>
          <w:color w:val="545454"/>
          <w:sz w:val="24"/>
          <w:szCs w:val="24"/>
          <w:lang w:eastAsia="tr-TR"/>
        </w:rPr>
        <w:t xml:space="preserve"> Tüketim Malları ‘</w:t>
      </w:r>
      <w:proofErr w:type="spellStart"/>
      <w:r w:rsidRPr="00D139C0">
        <w:rPr>
          <w:rFonts w:ascii="Univers" w:eastAsia="Times New Roman" w:hAnsi="Univers" w:cs="Times New Roman"/>
          <w:color w:val="545454"/>
          <w:sz w:val="24"/>
          <w:szCs w:val="24"/>
          <w:lang w:eastAsia="tr-TR"/>
        </w:rPr>
        <w:t>na</w:t>
      </w:r>
      <w:proofErr w:type="spellEnd"/>
      <w:r w:rsidRPr="00D139C0">
        <w:rPr>
          <w:rFonts w:ascii="Univers" w:eastAsia="Times New Roman" w:hAnsi="Univers" w:cs="Times New Roman"/>
          <w:color w:val="545454"/>
          <w:sz w:val="24"/>
          <w:szCs w:val="24"/>
          <w:lang w:eastAsia="tr-TR"/>
        </w:rPr>
        <w:t xml:space="preserve"> ulaştıktan sonra doğru ürün müşteriye gönderilecektir.</w:t>
      </w:r>
    </w:p>
    <w:p w14:paraId="66E7077B"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12.   Arızalı çıkan hediyeler için 24 saat içerisinde Erhas Tüketim Malları müşteri hizmetleri (+90 (216) 232 23 12) numarasını arayarak durumla ilgili bilgi aktarmalıdır. Müşteri hizmetleri ürünün arıza durumuna göre sizi yönlendirecektir</w:t>
      </w:r>
    </w:p>
    <w:p w14:paraId="4816EC19"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13.   Hediyenizin garanti süresi boyunca garanti belgesi ve ürünle birlikte gelen irsaliyesini saklayınız.</w:t>
      </w:r>
    </w:p>
    <w:p w14:paraId="326C62EF"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14.   Teslimat belgelerini imzalayarak teslim aldıktan sonra fark edilecek ürün hasarları veya eksiklikleri, üyenin sorumluluğu altındadır. Bununla birlikte, gizli ayıpların giderilmesine ilişkin yasadan doğan ve üretici firmaya karşı ileri sürülebilecek haklar saklıdır.</w:t>
      </w:r>
    </w:p>
    <w:p w14:paraId="031C3B3A"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15.   ELMOR, baskı/ilan hatalarından kaynaklanan yanlışlıklar durumunda katalogda yer alan hediye tipi ve puanında düzeltme yapma hakkını saklı tutar.</w:t>
      </w:r>
    </w:p>
    <w:p w14:paraId="6D18CFB9"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 </w:t>
      </w:r>
    </w:p>
    <w:p w14:paraId="6BE5DA20"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 xml:space="preserve">1.     Site Marifetiyle Toplanan Kişisel Verilerin İşlenmesi ve Paylaşılması </w:t>
      </w:r>
      <w:proofErr w:type="gramStart"/>
      <w:r w:rsidRPr="00D139C0">
        <w:rPr>
          <w:rFonts w:ascii="Univers" w:eastAsia="Times New Roman" w:hAnsi="Univers" w:cs="Times New Roman"/>
          <w:color w:val="545454"/>
          <w:sz w:val="24"/>
          <w:szCs w:val="24"/>
          <w:lang w:eastAsia="tr-TR"/>
        </w:rPr>
        <w:t>Esasları :</w:t>
      </w:r>
      <w:proofErr w:type="gramEnd"/>
    </w:p>
    <w:p w14:paraId="6BEE005F"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 xml:space="preserve">Üye, Ödül Sitesine üyelik kaydı oluştururken temin ettiği kişisel verileri dahil her türlü bilginin, işbu Sözleşme’nin ve Ödül Sitesinin konusu olan ELMOR Sadakat Programı kapsamında </w:t>
      </w:r>
      <w:proofErr w:type="spellStart"/>
      <w:r w:rsidRPr="00D139C0">
        <w:rPr>
          <w:rFonts w:ascii="Univers" w:eastAsia="Times New Roman" w:hAnsi="Univers" w:cs="Times New Roman"/>
          <w:color w:val="545454"/>
          <w:sz w:val="24"/>
          <w:szCs w:val="24"/>
          <w:lang w:eastAsia="tr-TR"/>
        </w:rPr>
        <w:t>Üye’nin</w:t>
      </w:r>
      <w:proofErr w:type="spellEnd"/>
      <w:r w:rsidRPr="00D139C0">
        <w:rPr>
          <w:rFonts w:ascii="Univers" w:eastAsia="Times New Roman" w:hAnsi="Univers" w:cs="Times New Roman"/>
          <w:color w:val="545454"/>
          <w:sz w:val="24"/>
          <w:szCs w:val="24"/>
          <w:lang w:eastAsia="tr-TR"/>
        </w:rPr>
        <w:t>, puan toplayarak bu puanları hediye tercihlerinde kullanması ve seçtiği hediyelerin kendisine teslim edilmesi amacıyla kullanılacağını bildiğini kabul ve beyan eder.</w:t>
      </w:r>
    </w:p>
    <w:p w14:paraId="24913B5E"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 xml:space="preserve">Bu amaç dahilinde, ELMOR tarafından toplanacak bilgiler, ERHAS ve ERHAS’ </w:t>
      </w:r>
      <w:proofErr w:type="spellStart"/>
      <w:r w:rsidRPr="00D139C0">
        <w:rPr>
          <w:rFonts w:ascii="Univers" w:eastAsia="Times New Roman" w:hAnsi="Univers" w:cs="Times New Roman"/>
          <w:color w:val="545454"/>
          <w:sz w:val="24"/>
          <w:szCs w:val="24"/>
          <w:lang w:eastAsia="tr-TR"/>
        </w:rPr>
        <w:t>ın</w:t>
      </w:r>
      <w:proofErr w:type="spellEnd"/>
      <w:r w:rsidRPr="00D139C0">
        <w:rPr>
          <w:rFonts w:ascii="Univers" w:eastAsia="Times New Roman" w:hAnsi="Univers" w:cs="Times New Roman"/>
          <w:color w:val="545454"/>
          <w:sz w:val="24"/>
          <w:szCs w:val="24"/>
          <w:lang w:eastAsia="tr-TR"/>
        </w:rPr>
        <w:t xml:space="preserve"> işbu Sözleşme kapsamındaki ifa yardımcıları (hediye ürünlerin tedarikçisi, kargo şirketi gibi ve fakat bunlarla sınırlı olmamak üzere 3.şahıslar) ile, işbu Sözleşme gereği yükümlülüklerin ifa edilebilmesi amacıyla sınırlı olmak üzere işlenebilir ve paylaşılabilir. Üye bu işlemeyi ve paylaşmayı bildiğini, bu konuda herhangi bir itirazının olmadığını kabul ve beyan eder.</w:t>
      </w:r>
    </w:p>
    <w:p w14:paraId="729F4C8D"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Site üzerinde yayımlanan anketlerin cevaplanması halinde toplanan veri, ELMOR ve/veya ERHAS tarafından anonimleştirilerek toplanacak ve işlenecek olduğundan, anket sonuçları kişisel veriler kapsamında yer almamaktadır.</w:t>
      </w:r>
    </w:p>
    <w:p w14:paraId="6448C165"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 </w:t>
      </w:r>
    </w:p>
    <w:p w14:paraId="5630296A"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 xml:space="preserve">1.     Diğer </w:t>
      </w:r>
      <w:proofErr w:type="gramStart"/>
      <w:r w:rsidRPr="00D139C0">
        <w:rPr>
          <w:rFonts w:ascii="Univers" w:eastAsia="Times New Roman" w:hAnsi="Univers" w:cs="Times New Roman"/>
          <w:color w:val="545454"/>
          <w:sz w:val="24"/>
          <w:szCs w:val="24"/>
          <w:lang w:eastAsia="tr-TR"/>
        </w:rPr>
        <w:t>Hükümler :</w:t>
      </w:r>
      <w:proofErr w:type="gramEnd"/>
    </w:p>
    <w:p w14:paraId="10B1ACAA"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 xml:space="preserve">2.     </w:t>
      </w:r>
      <w:proofErr w:type="spellStart"/>
      <w:r w:rsidRPr="00D139C0">
        <w:rPr>
          <w:rFonts w:ascii="Univers" w:eastAsia="Times New Roman" w:hAnsi="Univers" w:cs="Times New Roman"/>
          <w:color w:val="545454"/>
          <w:sz w:val="24"/>
          <w:szCs w:val="24"/>
          <w:lang w:eastAsia="tr-TR"/>
        </w:rPr>
        <w:t>Üye’nin</w:t>
      </w:r>
      <w:proofErr w:type="spellEnd"/>
      <w:r w:rsidRPr="00D139C0">
        <w:rPr>
          <w:rFonts w:ascii="Univers" w:eastAsia="Times New Roman" w:hAnsi="Univers" w:cs="Times New Roman"/>
          <w:color w:val="545454"/>
          <w:sz w:val="24"/>
          <w:szCs w:val="24"/>
          <w:lang w:eastAsia="tr-TR"/>
        </w:rPr>
        <w:t xml:space="preserve"> üyelik hesabı kişiseldir. Üye hesabının üçüncü kişilere kullandırılması sebebiyle meydana gelecek zararlar ve veri kayıpları, </w:t>
      </w:r>
      <w:proofErr w:type="spellStart"/>
      <w:r w:rsidRPr="00D139C0">
        <w:rPr>
          <w:rFonts w:ascii="Univers" w:eastAsia="Times New Roman" w:hAnsi="Univers" w:cs="Times New Roman"/>
          <w:color w:val="545454"/>
          <w:sz w:val="24"/>
          <w:szCs w:val="24"/>
          <w:lang w:eastAsia="tr-TR"/>
        </w:rPr>
        <w:t>ELMOR’un</w:t>
      </w:r>
      <w:proofErr w:type="spellEnd"/>
      <w:r w:rsidRPr="00D139C0">
        <w:rPr>
          <w:rFonts w:ascii="Univers" w:eastAsia="Times New Roman" w:hAnsi="Univers" w:cs="Times New Roman"/>
          <w:color w:val="545454"/>
          <w:sz w:val="24"/>
          <w:szCs w:val="24"/>
          <w:lang w:eastAsia="tr-TR"/>
        </w:rPr>
        <w:t xml:space="preserve"> ve/veya ERHAS’ </w:t>
      </w:r>
      <w:proofErr w:type="spellStart"/>
      <w:r w:rsidRPr="00D139C0">
        <w:rPr>
          <w:rFonts w:ascii="Univers" w:eastAsia="Times New Roman" w:hAnsi="Univers" w:cs="Times New Roman"/>
          <w:color w:val="545454"/>
          <w:sz w:val="24"/>
          <w:szCs w:val="24"/>
          <w:lang w:eastAsia="tr-TR"/>
        </w:rPr>
        <w:t>ın</w:t>
      </w:r>
      <w:proofErr w:type="spellEnd"/>
      <w:r w:rsidRPr="00D139C0">
        <w:rPr>
          <w:rFonts w:ascii="Univers" w:eastAsia="Times New Roman" w:hAnsi="Univers" w:cs="Times New Roman"/>
          <w:color w:val="545454"/>
          <w:sz w:val="24"/>
          <w:szCs w:val="24"/>
          <w:lang w:eastAsia="tr-TR"/>
        </w:rPr>
        <w:t xml:space="preserve"> sorumluluğunda değildir. Bu sebeple, Üye, üye adının ve şifresinin gizliliğinden münferiden sorumlu olup, her kullanımından sonra üye oturumunu kapatmalıdır.</w:t>
      </w:r>
    </w:p>
    <w:p w14:paraId="0B39B17B"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 xml:space="preserve">3.     </w:t>
      </w:r>
      <w:proofErr w:type="spellStart"/>
      <w:r w:rsidRPr="00D139C0">
        <w:rPr>
          <w:rFonts w:ascii="Univers" w:eastAsia="Times New Roman" w:hAnsi="Univers" w:cs="Times New Roman"/>
          <w:color w:val="545454"/>
          <w:sz w:val="24"/>
          <w:szCs w:val="24"/>
          <w:lang w:eastAsia="tr-TR"/>
        </w:rPr>
        <w:t>ELMOR’un</w:t>
      </w:r>
      <w:proofErr w:type="spellEnd"/>
      <w:r w:rsidRPr="00D139C0">
        <w:rPr>
          <w:rFonts w:ascii="Univers" w:eastAsia="Times New Roman" w:hAnsi="Univers" w:cs="Times New Roman"/>
          <w:color w:val="545454"/>
          <w:sz w:val="24"/>
          <w:szCs w:val="24"/>
          <w:lang w:eastAsia="tr-TR"/>
        </w:rPr>
        <w:t xml:space="preserve"> ve/veya ERHAS’ </w:t>
      </w:r>
      <w:proofErr w:type="spellStart"/>
      <w:r w:rsidRPr="00D139C0">
        <w:rPr>
          <w:rFonts w:ascii="Univers" w:eastAsia="Times New Roman" w:hAnsi="Univers" w:cs="Times New Roman"/>
          <w:color w:val="545454"/>
          <w:sz w:val="24"/>
          <w:szCs w:val="24"/>
          <w:lang w:eastAsia="tr-TR"/>
        </w:rPr>
        <w:t>ın</w:t>
      </w:r>
      <w:proofErr w:type="spellEnd"/>
      <w:r w:rsidRPr="00D139C0">
        <w:rPr>
          <w:rFonts w:ascii="Univers" w:eastAsia="Times New Roman" w:hAnsi="Univers" w:cs="Times New Roman"/>
          <w:color w:val="545454"/>
          <w:sz w:val="24"/>
          <w:szCs w:val="24"/>
          <w:lang w:eastAsia="tr-TR"/>
        </w:rPr>
        <w:t xml:space="preserve"> kesin takdiriyle uygunsuz bulabileceği ve/veya yasalara aykırılık teşkil edebilecek eylemlerin yapılması yasaktır. Aksi takdirde ortaya çıkacak her türlü zararın tazmini </w:t>
      </w:r>
      <w:proofErr w:type="spellStart"/>
      <w:r w:rsidRPr="00D139C0">
        <w:rPr>
          <w:rFonts w:ascii="Univers" w:eastAsia="Times New Roman" w:hAnsi="Univers" w:cs="Times New Roman"/>
          <w:color w:val="545454"/>
          <w:sz w:val="24"/>
          <w:szCs w:val="24"/>
          <w:lang w:eastAsia="tr-TR"/>
        </w:rPr>
        <w:t>Üye’nin</w:t>
      </w:r>
      <w:proofErr w:type="spellEnd"/>
      <w:r w:rsidRPr="00D139C0">
        <w:rPr>
          <w:rFonts w:ascii="Univers" w:eastAsia="Times New Roman" w:hAnsi="Univers" w:cs="Times New Roman"/>
          <w:color w:val="545454"/>
          <w:sz w:val="24"/>
          <w:szCs w:val="24"/>
          <w:lang w:eastAsia="tr-TR"/>
        </w:rPr>
        <w:t xml:space="preserve"> sorumluluğunda olup, </w:t>
      </w:r>
      <w:proofErr w:type="spellStart"/>
      <w:r w:rsidRPr="00D139C0">
        <w:rPr>
          <w:rFonts w:ascii="Univers" w:eastAsia="Times New Roman" w:hAnsi="Univers" w:cs="Times New Roman"/>
          <w:color w:val="545454"/>
          <w:sz w:val="24"/>
          <w:szCs w:val="24"/>
          <w:lang w:eastAsia="tr-TR"/>
        </w:rPr>
        <w:t>ELMOR’un</w:t>
      </w:r>
      <w:proofErr w:type="spellEnd"/>
      <w:r w:rsidRPr="00D139C0">
        <w:rPr>
          <w:rFonts w:ascii="Univers" w:eastAsia="Times New Roman" w:hAnsi="Univers" w:cs="Times New Roman"/>
          <w:color w:val="545454"/>
          <w:sz w:val="24"/>
          <w:szCs w:val="24"/>
          <w:lang w:eastAsia="tr-TR"/>
        </w:rPr>
        <w:t>, iş ortaklarının veya yöneticilerinin, idarecilerinin, çalışanlarının ve sair kişilerin uğradığı zararlar tam ve eksiksiz olarak tazmin edilecektir. Üyelerin bu mesuliyeti süreklidir.</w:t>
      </w:r>
    </w:p>
    <w:p w14:paraId="3F5A663E"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 xml:space="preserve">4.     Bu Web Sitesi’ndeki her tür metin, resim ve diğer materyale ait tüm telif hakları, ticari markalar ve diğer fikri mülkiyet hakları </w:t>
      </w:r>
      <w:proofErr w:type="spellStart"/>
      <w:r w:rsidRPr="00D139C0">
        <w:rPr>
          <w:rFonts w:ascii="Univers" w:eastAsia="Times New Roman" w:hAnsi="Univers" w:cs="Times New Roman"/>
          <w:color w:val="545454"/>
          <w:sz w:val="24"/>
          <w:szCs w:val="24"/>
          <w:lang w:eastAsia="tr-TR"/>
        </w:rPr>
        <w:t>ELMOR’a</w:t>
      </w:r>
      <w:proofErr w:type="spellEnd"/>
      <w:r w:rsidRPr="00D139C0">
        <w:rPr>
          <w:rFonts w:ascii="Univers" w:eastAsia="Times New Roman" w:hAnsi="Univers" w:cs="Times New Roman"/>
          <w:color w:val="545454"/>
          <w:sz w:val="24"/>
          <w:szCs w:val="24"/>
          <w:lang w:eastAsia="tr-TR"/>
        </w:rPr>
        <w:t xml:space="preserve"> ve ERHAS’ a aittir veya ilgili sahibinin izniyle siteye dahil edilmiştir.</w:t>
      </w:r>
    </w:p>
    <w:p w14:paraId="0A1138F6"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 xml:space="preserve">5.     İşbu Sözleşmenin kimi düzenlemelerinin yetkili merciiler tarafından geçersiz bulunulması halinde, söz konusu geçersiz düzenleme, taraf iradelerine en uygun ve taraf yükümlülüklerinin </w:t>
      </w:r>
      <w:proofErr w:type="spellStart"/>
      <w:r w:rsidRPr="00D139C0">
        <w:rPr>
          <w:rFonts w:ascii="Univers" w:eastAsia="Times New Roman" w:hAnsi="Univers" w:cs="Times New Roman"/>
          <w:color w:val="545454"/>
          <w:sz w:val="24"/>
          <w:szCs w:val="24"/>
          <w:lang w:eastAsia="tr-TR"/>
        </w:rPr>
        <w:t>ber</w:t>
      </w:r>
      <w:proofErr w:type="spellEnd"/>
      <w:r w:rsidRPr="00D139C0">
        <w:rPr>
          <w:rFonts w:ascii="Univers" w:eastAsia="Times New Roman" w:hAnsi="Univers" w:cs="Times New Roman"/>
          <w:color w:val="545454"/>
          <w:sz w:val="24"/>
          <w:szCs w:val="24"/>
          <w:lang w:eastAsia="tr-TR"/>
        </w:rPr>
        <w:t xml:space="preserve"> tarafına en az imkân tanıyan düzenlemeler ile değiştirilecek olup, işbu Sözleşmenin geri kalanının geçerliliğini aynen koruyacaktır.</w:t>
      </w:r>
    </w:p>
    <w:p w14:paraId="51C2E013"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6.     İşbu Sözleşme, Üye ve ELMOR arasında, aynı amaçla düzenlenmiş tek sözleşmedir.</w:t>
      </w:r>
    </w:p>
    <w:p w14:paraId="3C1B2746"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 xml:space="preserve">7.     </w:t>
      </w:r>
      <w:proofErr w:type="spellStart"/>
      <w:r w:rsidRPr="00D139C0">
        <w:rPr>
          <w:rFonts w:ascii="Univers" w:eastAsia="Times New Roman" w:hAnsi="Univers" w:cs="Times New Roman"/>
          <w:color w:val="545454"/>
          <w:sz w:val="24"/>
          <w:szCs w:val="24"/>
          <w:lang w:eastAsia="tr-TR"/>
        </w:rPr>
        <w:t>ELMOR’un</w:t>
      </w:r>
      <w:proofErr w:type="spellEnd"/>
      <w:r w:rsidRPr="00D139C0">
        <w:rPr>
          <w:rFonts w:ascii="Univers" w:eastAsia="Times New Roman" w:hAnsi="Univers" w:cs="Times New Roman"/>
          <w:color w:val="545454"/>
          <w:sz w:val="24"/>
          <w:szCs w:val="24"/>
          <w:lang w:eastAsia="tr-TR"/>
        </w:rPr>
        <w:t xml:space="preserve"> işbu Sözleşme ile kendisine tanınmış hakları ve yetkileri kullanmaması, söz konusu hak ve yetkilerden feragat ettiği anlamına gelmez.</w:t>
      </w:r>
    </w:p>
    <w:p w14:paraId="78BE7142" w14:textId="77777777" w:rsidR="00D139C0" w:rsidRPr="00D139C0" w:rsidRDefault="00D139C0" w:rsidP="00D139C0">
      <w:pPr>
        <w:shd w:val="clear" w:color="auto" w:fill="FFFFFF"/>
        <w:spacing w:after="150" w:line="240" w:lineRule="auto"/>
        <w:rPr>
          <w:rFonts w:ascii="Univers" w:eastAsia="Times New Roman" w:hAnsi="Univers" w:cs="Times New Roman"/>
          <w:color w:val="545454"/>
          <w:sz w:val="24"/>
          <w:szCs w:val="24"/>
          <w:lang w:eastAsia="tr-TR"/>
        </w:rPr>
      </w:pPr>
      <w:r w:rsidRPr="00D139C0">
        <w:rPr>
          <w:rFonts w:ascii="Univers" w:eastAsia="Times New Roman" w:hAnsi="Univers" w:cs="Times New Roman"/>
          <w:color w:val="545454"/>
          <w:sz w:val="24"/>
          <w:szCs w:val="24"/>
          <w:lang w:eastAsia="tr-TR"/>
        </w:rPr>
        <w:t>8.     ELMOR ve Üye, Ödül Sitesi’nin kullanımından kaynaklanan veya kullanımıyla ilgili her tür ihtilaf veya davanın Türk hukukuna tabi olduğu ve İstanbul (Çağlayan) Mahkemeleri’nin münhasır yargı yetkisinde kaldığı hususunda mutabıktırlar.</w:t>
      </w:r>
    </w:p>
    <w:p w14:paraId="3D0BE019" w14:textId="77777777" w:rsidR="005206C8" w:rsidRDefault="005206C8"/>
    <w:sectPr w:rsidR="00520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C0"/>
    <w:rsid w:val="005206C8"/>
    <w:rsid w:val="00D139C0"/>
    <w:rsid w:val="00F012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47D4"/>
  <w15:chartTrackingRefBased/>
  <w15:docId w15:val="{1577EB67-5632-4C6B-B536-B648914D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D139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139C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139C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09906">
      <w:bodyDiv w:val="1"/>
      <w:marLeft w:val="0"/>
      <w:marRight w:val="0"/>
      <w:marTop w:val="0"/>
      <w:marBottom w:val="0"/>
      <w:divBdr>
        <w:top w:val="none" w:sz="0" w:space="0" w:color="auto"/>
        <w:left w:val="none" w:sz="0" w:space="0" w:color="auto"/>
        <w:bottom w:val="none" w:sz="0" w:space="0" w:color="auto"/>
        <w:right w:val="none" w:sz="0" w:space="0" w:color="auto"/>
      </w:divBdr>
      <w:divsChild>
        <w:div w:id="606617312">
          <w:marLeft w:val="0"/>
          <w:marRight w:val="0"/>
          <w:marTop w:val="0"/>
          <w:marBottom w:val="300"/>
          <w:divBdr>
            <w:top w:val="none" w:sz="0" w:space="0" w:color="auto"/>
            <w:left w:val="none" w:sz="0" w:space="0" w:color="auto"/>
            <w:bottom w:val="none" w:sz="0" w:space="0" w:color="auto"/>
            <w:right w:val="none" w:sz="0" w:space="0" w:color="auto"/>
          </w:divBdr>
          <w:divsChild>
            <w:div w:id="10241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1174</Words>
  <Characters>6694</Characters>
  <Application>Microsoft Office Word</Application>
  <DocSecurity>0</DocSecurity>
  <Lines>55</Lines>
  <Paragraphs>15</Paragraphs>
  <ScaleCrop>false</ScaleCrop>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Ermeç Hasbıyık</dc:creator>
  <cp:keywords/>
  <dc:description/>
  <cp:lastModifiedBy>Hülya Ermeç Hasbıyık</cp:lastModifiedBy>
  <cp:revision>1</cp:revision>
  <dcterms:created xsi:type="dcterms:W3CDTF">2019-12-02T10:51:00Z</dcterms:created>
  <dcterms:modified xsi:type="dcterms:W3CDTF">2019-12-02T10:52:00Z</dcterms:modified>
</cp:coreProperties>
</file>